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C3" w:rsidRDefault="00E716BE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EFI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D0B1B" w:rsidRPr="000D0B1B">
        <w:rPr>
          <w:rFonts w:ascii="Arial" w:hAnsi="Arial" w:cs="Arial"/>
          <w:b/>
          <w:sz w:val="20"/>
          <w:szCs w:val="20"/>
        </w:rPr>
        <w:t>Explanation for the qualified opinions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716BE">
        <w:rPr>
          <w:rFonts w:ascii="Arial" w:hAnsi="Arial" w:cs="Arial"/>
          <w:sz w:val="20"/>
          <w:szCs w:val="20"/>
        </w:rPr>
        <w:t>13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716BE" w:rsidRPr="00E716BE">
        <w:rPr>
          <w:rFonts w:ascii="Arial" w:hAnsi="Arial" w:cs="Arial"/>
          <w:sz w:val="20"/>
          <w:szCs w:val="20"/>
        </w:rPr>
        <w:t>Education Financial Investment Joint Stock Company</w:t>
      </w:r>
      <w:r w:rsidR="00E716B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E67D5E">
        <w:rPr>
          <w:rFonts w:ascii="Arial" w:hAnsi="Arial" w:cs="Arial"/>
          <w:sz w:val="20"/>
          <w:szCs w:val="20"/>
        </w:rPr>
        <w:t>e</w:t>
      </w:r>
      <w:r w:rsidR="000D0B1B">
        <w:rPr>
          <w:rFonts w:ascii="Arial" w:hAnsi="Arial" w:cs="Arial"/>
          <w:sz w:val="20"/>
          <w:szCs w:val="20"/>
        </w:rPr>
        <w:t>xplanation for the</w:t>
      </w:r>
      <w:r w:rsidR="000D0B1B" w:rsidRPr="000D0B1B">
        <w:rPr>
          <w:rFonts w:ascii="Arial" w:hAnsi="Arial" w:cs="Arial"/>
          <w:sz w:val="20"/>
          <w:szCs w:val="20"/>
        </w:rPr>
        <w:t xml:space="preserve"> qualified opinions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716BE" w:rsidRDefault="00E716B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of all, Education Financial</w:t>
      </w:r>
      <w:r w:rsidRPr="00E716BE">
        <w:rPr>
          <w:rFonts w:ascii="Arial" w:hAnsi="Arial" w:cs="Arial"/>
          <w:sz w:val="20"/>
          <w:szCs w:val="20"/>
        </w:rPr>
        <w:t xml:space="preserve"> Investment Joint Stock Company (stock code: EFI </w:t>
      </w:r>
      <w:r>
        <w:rPr>
          <w:rFonts w:ascii="Arial" w:hAnsi="Arial" w:cs="Arial"/>
          <w:sz w:val="20"/>
          <w:szCs w:val="20"/>
        </w:rPr>
        <w:t>–</w:t>
      </w:r>
      <w:r w:rsidRPr="00E716BE">
        <w:rPr>
          <w:rFonts w:ascii="Arial" w:hAnsi="Arial" w:cs="Arial"/>
          <w:sz w:val="20"/>
          <w:szCs w:val="20"/>
        </w:rPr>
        <w:t xml:space="preserve"> registered</w:t>
      </w:r>
      <w:r>
        <w:rPr>
          <w:rFonts w:ascii="Arial" w:hAnsi="Arial" w:cs="Arial"/>
          <w:sz w:val="20"/>
          <w:szCs w:val="20"/>
        </w:rPr>
        <w:t xml:space="preserve"> for</w:t>
      </w:r>
      <w:r w:rsidRPr="00E716BE">
        <w:rPr>
          <w:rFonts w:ascii="Arial" w:hAnsi="Arial" w:cs="Arial"/>
          <w:sz w:val="20"/>
          <w:szCs w:val="20"/>
        </w:rPr>
        <w:t xml:space="preserve"> trading on UPCOM) </w:t>
      </w:r>
      <w:r>
        <w:rPr>
          <w:rFonts w:ascii="Arial" w:hAnsi="Arial" w:cs="Arial"/>
          <w:sz w:val="20"/>
          <w:szCs w:val="20"/>
        </w:rPr>
        <w:t>would like to thank for</w:t>
      </w:r>
      <w:r w:rsidRPr="00E716BE">
        <w:rPr>
          <w:rFonts w:ascii="Arial" w:hAnsi="Arial" w:cs="Arial"/>
          <w:sz w:val="20"/>
          <w:szCs w:val="20"/>
        </w:rPr>
        <w:t xml:space="preserve"> the companion and support of the State Securities Commission and </w:t>
      </w:r>
      <w:r>
        <w:rPr>
          <w:rFonts w:ascii="Arial" w:hAnsi="Arial" w:cs="Arial"/>
          <w:sz w:val="20"/>
          <w:szCs w:val="20"/>
        </w:rPr>
        <w:t>HNX</w:t>
      </w:r>
      <w:r w:rsidRPr="00E716BE">
        <w:rPr>
          <w:rFonts w:ascii="Arial" w:hAnsi="Arial" w:cs="Arial"/>
          <w:sz w:val="20"/>
          <w:szCs w:val="20"/>
        </w:rPr>
        <w:t xml:space="preserve"> in the past time, we hope to c</w:t>
      </w:r>
      <w:r>
        <w:rPr>
          <w:rFonts w:ascii="Arial" w:hAnsi="Arial" w:cs="Arial"/>
          <w:sz w:val="20"/>
          <w:szCs w:val="20"/>
        </w:rPr>
        <w:t>ontinue</w:t>
      </w:r>
      <w:r w:rsidRPr="00E716BE">
        <w:rPr>
          <w:rFonts w:ascii="Arial" w:hAnsi="Arial" w:cs="Arial"/>
          <w:sz w:val="20"/>
          <w:szCs w:val="20"/>
        </w:rPr>
        <w:t xml:space="preserve"> receiv</w:t>
      </w:r>
      <w:r>
        <w:rPr>
          <w:rFonts w:ascii="Arial" w:hAnsi="Arial" w:cs="Arial"/>
          <w:sz w:val="20"/>
          <w:szCs w:val="20"/>
        </w:rPr>
        <w:t>ing</w:t>
      </w:r>
      <w:r w:rsidRPr="00E716BE">
        <w:rPr>
          <w:rFonts w:ascii="Arial" w:hAnsi="Arial" w:cs="Arial"/>
          <w:sz w:val="20"/>
          <w:szCs w:val="20"/>
        </w:rPr>
        <w:t xml:space="preserve"> the cooperation of your</w:t>
      </w:r>
      <w:r>
        <w:rPr>
          <w:rFonts w:ascii="Arial" w:hAnsi="Arial" w:cs="Arial"/>
          <w:sz w:val="20"/>
          <w:szCs w:val="20"/>
        </w:rPr>
        <w:t>s</w:t>
      </w:r>
      <w:r w:rsidRPr="00E716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the near future</w:t>
      </w:r>
    </w:p>
    <w:p w:rsidR="00E716BE" w:rsidRDefault="00E716BE" w:rsidP="00F903A5">
      <w:pPr>
        <w:jc w:val="both"/>
        <w:rPr>
          <w:rFonts w:ascii="Arial" w:hAnsi="Arial" w:cs="Arial"/>
          <w:sz w:val="20"/>
          <w:szCs w:val="20"/>
        </w:rPr>
      </w:pPr>
      <w:r w:rsidRPr="00E716BE">
        <w:rPr>
          <w:rFonts w:ascii="Arial" w:hAnsi="Arial" w:cs="Arial"/>
          <w:sz w:val="20"/>
          <w:szCs w:val="20"/>
        </w:rPr>
        <w:t xml:space="preserve">On March 9, 2020, CPA Vietnam Auditing Co., Ltd and Education Financial Investment Joint Stock Company signed to issue the </w:t>
      </w:r>
      <w:r>
        <w:rPr>
          <w:rFonts w:ascii="Arial" w:hAnsi="Arial" w:cs="Arial"/>
          <w:sz w:val="20"/>
          <w:szCs w:val="20"/>
        </w:rPr>
        <w:t>audited P</w:t>
      </w:r>
      <w:r w:rsidRPr="00E716BE">
        <w:rPr>
          <w:rFonts w:ascii="Arial" w:hAnsi="Arial" w:cs="Arial"/>
          <w:sz w:val="20"/>
          <w:szCs w:val="20"/>
        </w:rPr>
        <w:t>arent Company Financial Statements</w:t>
      </w:r>
      <w:r>
        <w:rPr>
          <w:rFonts w:ascii="Arial" w:hAnsi="Arial" w:cs="Arial"/>
          <w:sz w:val="20"/>
          <w:szCs w:val="20"/>
        </w:rPr>
        <w:t xml:space="preserve"> of</w:t>
      </w:r>
      <w:r w:rsidRPr="00E716BE">
        <w:rPr>
          <w:rFonts w:ascii="Arial" w:hAnsi="Arial" w:cs="Arial"/>
          <w:sz w:val="20"/>
          <w:szCs w:val="20"/>
        </w:rPr>
        <w:t xml:space="preserve"> 2019, the </w:t>
      </w:r>
      <w:r>
        <w:rPr>
          <w:rFonts w:ascii="Arial" w:hAnsi="Arial" w:cs="Arial"/>
          <w:sz w:val="20"/>
          <w:szCs w:val="20"/>
        </w:rPr>
        <w:t>a</w:t>
      </w:r>
      <w:r w:rsidRPr="00E716BE">
        <w:rPr>
          <w:rFonts w:ascii="Arial" w:hAnsi="Arial" w:cs="Arial"/>
          <w:sz w:val="20"/>
          <w:szCs w:val="20"/>
        </w:rPr>
        <w:t xml:space="preserve">udited </w:t>
      </w:r>
      <w:r w:rsidRPr="00E716BE">
        <w:rPr>
          <w:rFonts w:ascii="Arial" w:hAnsi="Arial" w:cs="Arial"/>
          <w:sz w:val="20"/>
          <w:szCs w:val="20"/>
        </w:rPr>
        <w:t xml:space="preserve">Consolidated Financial Statements </w:t>
      </w:r>
      <w:r>
        <w:rPr>
          <w:rFonts w:ascii="Arial" w:hAnsi="Arial" w:cs="Arial"/>
          <w:sz w:val="20"/>
          <w:szCs w:val="20"/>
        </w:rPr>
        <w:t>of 2019</w:t>
      </w:r>
    </w:p>
    <w:p w:rsidR="00E716BE" w:rsidRDefault="00E716BE" w:rsidP="00F903A5">
      <w:pPr>
        <w:jc w:val="both"/>
        <w:rPr>
          <w:rFonts w:ascii="Arial" w:hAnsi="Arial" w:cs="Arial"/>
          <w:sz w:val="20"/>
          <w:szCs w:val="20"/>
        </w:rPr>
      </w:pPr>
      <w:r w:rsidRPr="00E716BE">
        <w:rPr>
          <w:rFonts w:ascii="Arial" w:hAnsi="Arial" w:cs="Arial"/>
          <w:sz w:val="20"/>
          <w:szCs w:val="20"/>
        </w:rPr>
        <w:t xml:space="preserve">However, in the process of </w:t>
      </w:r>
      <w:r>
        <w:rPr>
          <w:rFonts w:ascii="Arial" w:hAnsi="Arial" w:cs="Arial"/>
          <w:sz w:val="20"/>
          <w:szCs w:val="20"/>
        </w:rPr>
        <w:t>auditing</w:t>
      </w:r>
      <w:r w:rsidRPr="00E716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financial statements</w:t>
      </w:r>
      <w:r w:rsidRPr="00E716BE">
        <w:rPr>
          <w:rFonts w:ascii="Arial" w:hAnsi="Arial" w:cs="Arial"/>
          <w:sz w:val="20"/>
          <w:szCs w:val="20"/>
        </w:rPr>
        <w:t xml:space="preserve"> of </w:t>
      </w:r>
      <w:r w:rsidRPr="00E716BE">
        <w:rPr>
          <w:rFonts w:ascii="Arial" w:hAnsi="Arial" w:cs="Arial"/>
          <w:sz w:val="20"/>
          <w:szCs w:val="20"/>
        </w:rPr>
        <w:t>Education</w:t>
      </w:r>
      <w:r w:rsidRPr="00E716BE">
        <w:rPr>
          <w:rFonts w:ascii="Arial" w:hAnsi="Arial" w:cs="Arial"/>
          <w:sz w:val="20"/>
          <w:szCs w:val="20"/>
        </w:rPr>
        <w:t xml:space="preserve"> </w:t>
      </w:r>
      <w:r w:rsidRPr="00E716BE">
        <w:rPr>
          <w:rFonts w:ascii="Arial" w:hAnsi="Arial" w:cs="Arial"/>
          <w:sz w:val="20"/>
          <w:szCs w:val="20"/>
        </w:rPr>
        <w:t>Financial</w:t>
      </w:r>
      <w:r w:rsidRPr="00E716BE">
        <w:rPr>
          <w:rFonts w:ascii="Arial" w:hAnsi="Arial" w:cs="Arial"/>
          <w:sz w:val="20"/>
          <w:szCs w:val="20"/>
        </w:rPr>
        <w:t xml:space="preserve"> Investment Joint Stock Company, CPA Vietnam Auditing Co., Ltd could not collect the documents (not found at EFI Company) proving </w:t>
      </w:r>
      <w:r>
        <w:rPr>
          <w:rFonts w:ascii="Arial" w:hAnsi="Arial" w:cs="Arial"/>
          <w:sz w:val="20"/>
          <w:szCs w:val="20"/>
        </w:rPr>
        <w:t>a</w:t>
      </w:r>
      <w:r w:rsidRPr="00E716BE">
        <w:rPr>
          <w:rFonts w:ascii="Arial" w:hAnsi="Arial" w:cs="Arial"/>
          <w:sz w:val="20"/>
          <w:szCs w:val="20"/>
        </w:rPr>
        <w:t xml:space="preserve"> number of investments and </w:t>
      </w:r>
      <w:r>
        <w:rPr>
          <w:rFonts w:ascii="Arial" w:hAnsi="Arial" w:cs="Arial"/>
          <w:sz w:val="20"/>
          <w:szCs w:val="20"/>
        </w:rPr>
        <w:t>existing</w:t>
      </w:r>
      <w:r w:rsidRPr="00E716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deposits of the Company. </w:t>
      </w:r>
      <w:r w:rsidRPr="00E716BE">
        <w:rPr>
          <w:rFonts w:ascii="Arial" w:hAnsi="Arial" w:cs="Arial"/>
          <w:sz w:val="20"/>
          <w:szCs w:val="20"/>
        </w:rPr>
        <w:t xml:space="preserve">For receivables of Bui Van Dung (former Chief Accountant of EF1 Company - dead) and Nguyen Van Ngoc (not related to EFI Company) currently in the investigation process of the case </w:t>
      </w:r>
      <w:r>
        <w:rPr>
          <w:rFonts w:ascii="Arial" w:hAnsi="Arial" w:cs="Arial"/>
          <w:sz w:val="20"/>
          <w:szCs w:val="20"/>
        </w:rPr>
        <w:t xml:space="preserve">that the agencies are </w:t>
      </w:r>
      <w:r w:rsidRPr="00E716BE">
        <w:rPr>
          <w:rFonts w:ascii="Arial" w:hAnsi="Arial" w:cs="Arial"/>
          <w:sz w:val="20"/>
          <w:szCs w:val="20"/>
        </w:rPr>
        <w:t xml:space="preserve">investigating, </w:t>
      </w:r>
      <w:r>
        <w:rPr>
          <w:rFonts w:ascii="Arial" w:hAnsi="Arial" w:cs="Arial"/>
          <w:sz w:val="20"/>
          <w:szCs w:val="20"/>
        </w:rPr>
        <w:t xml:space="preserve">no conclusions have been made. </w:t>
      </w:r>
      <w:r w:rsidRPr="00E716BE">
        <w:rPr>
          <w:rFonts w:ascii="Arial" w:hAnsi="Arial" w:cs="Arial"/>
          <w:sz w:val="20"/>
          <w:szCs w:val="20"/>
        </w:rPr>
        <w:t>Therefore, CPA Vietnam</w:t>
      </w:r>
      <w:r>
        <w:rPr>
          <w:rFonts w:ascii="Arial" w:hAnsi="Arial" w:cs="Arial"/>
          <w:sz w:val="20"/>
          <w:szCs w:val="20"/>
        </w:rPr>
        <w:t xml:space="preserve"> Auditing</w:t>
      </w:r>
      <w:r w:rsidRPr="00E716BE">
        <w:rPr>
          <w:rFonts w:ascii="Arial" w:hAnsi="Arial" w:cs="Arial"/>
          <w:sz w:val="20"/>
          <w:szCs w:val="20"/>
        </w:rPr>
        <w:t xml:space="preserve"> Co., Ltd. is unable to provide audit opinion on the audited financial statements of the parent company and the audited consolidated financial statements </w:t>
      </w:r>
      <w:r>
        <w:rPr>
          <w:rFonts w:ascii="Arial" w:hAnsi="Arial" w:cs="Arial"/>
          <w:sz w:val="20"/>
          <w:szCs w:val="20"/>
        </w:rPr>
        <w:t>of 2019</w:t>
      </w:r>
      <w:r w:rsidRPr="00E716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EFI C</w:t>
      </w:r>
      <w:r w:rsidRPr="00E716BE">
        <w:rPr>
          <w:rFonts w:ascii="Arial" w:hAnsi="Arial" w:cs="Arial"/>
          <w:sz w:val="20"/>
          <w:szCs w:val="20"/>
        </w:rPr>
        <w:t xml:space="preserve">ompany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26F25" w:rsidRDefault="00E716B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Regarding to this issue, </w:t>
      </w:r>
      <w:r w:rsidR="00726F25">
        <w:rPr>
          <w:rFonts w:ascii="Arial" w:hAnsi="Arial" w:cs="Arial"/>
          <w:sz w:val="20"/>
          <w:szCs w:val="20"/>
        </w:rPr>
        <w:t>EFI Company would like to report</w:t>
      </w:r>
      <w:r w:rsidRPr="00E716BE">
        <w:rPr>
          <w:rFonts w:ascii="Arial" w:hAnsi="Arial" w:cs="Arial"/>
          <w:sz w:val="20"/>
          <w:szCs w:val="20"/>
        </w:rPr>
        <w:t xml:space="preserve"> to the State Securities Commission and the Hanoi Stock Exchange on the following remedial measures: </w:t>
      </w:r>
    </w:p>
    <w:p w:rsidR="00E716BE" w:rsidRDefault="00E716BE" w:rsidP="00F903A5">
      <w:pPr>
        <w:jc w:val="both"/>
        <w:rPr>
          <w:rFonts w:ascii="Arial" w:hAnsi="Arial" w:cs="Arial"/>
          <w:sz w:val="20"/>
          <w:szCs w:val="20"/>
        </w:rPr>
      </w:pPr>
      <w:r w:rsidRPr="00E716BE">
        <w:rPr>
          <w:rFonts w:ascii="Arial" w:hAnsi="Arial" w:cs="Arial"/>
          <w:sz w:val="20"/>
          <w:szCs w:val="20"/>
        </w:rPr>
        <w:t xml:space="preserve">EFI Company will </w:t>
      </w:r>
      <w:r w:rsidR="00726F25">
        <w:rPr>
          <w:rFonts w:ascii="Arial" w:hAnsi="Arial" w:cs="Arial"/>
          <w:sz w:val="20"/>
          <w:szCs w:val="20"/>
        </w:rPr>
        <w:t>work</w:t>
      </w:r>
      <w:r w:rsidRPr="00E716BE">
        <w:rPr>
          <w:rFonts w:ascii="Arial" w:hAnsi="Arial" w:cs="Arial"/>
          <w:sz w:val="20"/>
          <w:szCs w:val="20"/>
        </w:rPr>
        <w:t xml:space="preserve"> with a legal advisor to work directly with individuals related to the Company's investments and deposits without having sufficient documents to clarify, collect, return related documents </w:t>
      </w:r>
    </w:p>
    <w:p w:rsidR="00726F25" w:rsidRDefault="00E716BE" w:rsidP="00F903A5">
      <w:pPr>
        <w:jc w:val="both"/>
        <w:rPr>
          <w:rFonts w:ascii="Arial" w:hAnsi="Arial" w:cs="Arial"/>
          <w:sz w:val="20"/>
          <w:szCs w:val="20"/>
        </w:rPr>
      </w:pPr>
      <w:r w:rsidRPr="00E716BE">
        <w:rPr>
          <w:rFonts w:ascii="Arial" w:hAnsi="Arial" w:cs="Arial"/>
          <w:sz w:val="20"/>
          <w:szCs w:val="20"/>
        </w:rPr>
        <w:t xml:space="preserve">- For the loss of the Company's assets, on October 23, 2019, the Extraordinary General Meeting of Shareholders of EFI Company in 2019 issued </w:t>
      </w:r>
      <w:r w:rsidR="00726F25">
        <w:rPr>
          <w:rFonts w:ascii="Arial" w:hAnsi="Arial" w:cs="Arial"/>
          <w:sz w:val="20"/>
          <w:szCs w:val="20"/>
        </w:rPr>
        <w:t>General Mandate No.</w:t>
      </w:r>
      <w:r w:rsidRPr="00E716BE">
        <w:rPr>
          <w:rFonts w:ascii="Arial" w:hAnsi="Arial" w:cs="Arial"/>
          <w:sz w:val="20"/>
          <w:szCs w:val="20"/>
        </w:rPr>
        <w:t>02/</w:t>
      </w:r>
      <w:r w:rsidR="00726F25">
        <w:rPr>
          <w:rFonts w:ascii="Arial" w:hAnsi="Arial" w:cs="Arial"/>
          <w:sz w:val="20"/>
          <w:szCs w:val="20"/>
        </w:rPr>
        <w:t xml:space="preserve"> 2019/ NQ-</w:t>
      </w:r>
      <w:r w:rsidRPr="00E716BE">
        <w:rPr>
          <w:rFonts w:ascii="Arial" w:hAnsi="Arial" w:cs="Arial"/>
          <w:sz w:val="20"/>
          <w:szCs w:val="20"/>
        </w:rPr>
        <w:t xml:space="preserve">DHDCD on </w:t>
      </w:r>
      <w:r w:rsidR="00726F25">
        <w:rPr>
          <w:rFonts w:ascii="Arial" w:hAnsi="Arial" w:cs="Arial"/>
          <w:sz w:val="20"/>
          <w:szCs w:val="20"/>
        </w:rPr>
        <w:t>proposal to the investigation</w:t>
      </w:r>
      <w:r w:rsidRPr="00E716BE">
        <w:rPr>
          <w:rFonts w:ascii="Arial" w:hAnsi="Arial" w:cs="Arial"/>
          <w:sz w:val="20"/>
          <w:szCs w:val="20"/>
        </w:rPr>
        <w:t xml:space="preserve"> police </w:t>
      </w:r>
      <w:r w:rsidR="00726F25">
        <w:rPr>
          <w:rFonts w:ascii="Arial" w:hAnsi="Arial" w:cs="Arial"/>
          <w:sz w:val="20"/>
          <w:szCs w:val="20"/>
        </w:rPr>
        <w:t>to</w:t>
      </w:r>
      <w:r w:rsidRPr="00E716BE">
        <w:rPr>
          <w:rFonts w:ascii="Arial" w:hAnsi="Arial" w:cs="Arial"/>
          <w:sz w:val="20"/>
          <w:szCs w:val="20"/>
        </w:rPr>
        <w:t xml:space="preserve"> not criminalize the case, not institute the case to create conditions for EFI Company to maintain and strengthen its operation</w:t>
      </w:r>
      <w:r w:rsidR="00726F25">
        <w:rPr>
          <w:rFonts w:ascii="Arial" w:hAnsi="Arial" w:cs="Arial"/>
          <w:sz w:val="20"/>
          <w:szCs w:val="20"/>
        </w:rPr>
        <w:t xml:space="preserve">s to stabilize and develop the Company. </w:t>
      </w:r>
      <w:r w:rsidRPr="00E716BE">
        <w:rPr>
          <w:rFonts w:ascii="Arial" w:hAnsi="Arial" w:cs="Arial"/>
          <w:sz w:val="20"/>
          <w:szCs w:val="20"/>
        </w:rPr>
        <w:t xml:space="preserve">Currently, the Company has submitted an </w:t>
      </w:r>
      <w:r w:rsidR="00726F25">
        <w:rPr>
          <w:rFonts w:ascii="Arial" w:hAnsi="Arial" w:cs="Arial"/>
          <w:sz w:val="20"/>
          <w:szCs w:val="20"/>
        </w:rPr>
        <w:t>application to the investigation</w:t>
      </w:r>
      <w:r w:rsidRPr="00E716BE">
        <w:rPr>
          <w:rFonts w:ascii="Arial" w:hAnsi="Arial" w:cs="Arial"/>
          <w:sz w:val="20"/>
          <w:szCs w:val="20"/>
        </w:rPr>
        <w:t xml:space="preserve"> authority to soon get official results and conclusions on specific data</w:t>
      </w:r>
      <w:r w:rsidR="00726F25">
        <w:rPr>
          <w:rFonts w:ascii="Arial" w:hAnsi="Arial" w:cs="Arial"/>
          <w:sz w:val="20"/>
          <w:szCs w:val="20"/>
        </w:rPr>
        <w:t xml:space="preserve">, </w:t>
      </w:r>
      <w:r w:rsidRPr="00E716BE">
        <w:rPr>
          <w:rFonts w:ascii="Arial" w:hAnsi="Arial" w:cs="Arial"/>
          <w:sz w:val="20"/>
          <w:szCs w:val="20"/>
        </w:rPr>
        <w:t>so that the auditing organization has grounds to give opinions about the Company's financial statements, to overcome the situation of r</w:t>
      </w:r>
      <w:r w:rsidR="00726F25">
        <w:rPr>
          <w:rFonts w:ascii="Arial" w:hAnsi="Arial" w:cs="Arial"/>
          <w:sz w:val="20"/>
          <w:szCs w:val="20"/>
        </w:rPr>
        <w:t>estricted transactions on UPCOM</w:t>
      </w:r>
    </w:p>
    <w:p w:rsidR="00E716BE" w:rsidRDefault="00726F2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EFI C</w:t>
      </w:r>
      <w:r w:rsidR="00E716BE" w:rsidRPr="00E716BE">
        <w:rPr>
          <w:rFonts w:ascii="Arial" w:hAnsi="Arial" w:cs="Arial"/>
          <w:sz w:val="20"/>
          <w:szCs w:val="20"/>
        </w:rPr>
        <w:t xml:space="preserve">ompany is looking forward to the support and guidance of the State Securities Commission, Hanoi Stock Exchange so that EFI Company can strictly comply with the current regulations for </w:t>
      </w:r>
      <w:r>
        <w:rPr>
          <w:rFonts w:ascii="Arial" w:hAnsi="Arial" w:cs="Arial"/>
          <w:sz w:val="20"/>
          <w:szCs w:val="20"/>
        </w:rPr>
        <w:t xml:space="preserve">listing </w:t>
      </w:r>
      <w:r w:rsidR="00E716BE" w:rsidRPr="00E716BE">
        <w:rPr>
          <w:rFonts w:ascii="Arial" w:hAnsi="Arial" w:cs="Arial"/>
          <w:sz w:val="20"/>
          <w:szCs w:val="20"/>
        </w:rPr>
        <w:t xml:space="preserve">organizations </w:t>
      </w:r>
      <w:bookmarkStart w:id="0" w:name="_GoBack"/>
      <w:bookmarkEnd w:id="0"/>
    </w:p>
    <w:sectPr w:rsidR="00E71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D0B1B"/>
    <w:rsid w:val="00132EC5"/>
    <w:rsid w:val="002D53EE"/>
    <w:rsid w:val="002E7FD0"/>
    <w:rsid w:val="002F73C3"/>
    <w:rsid w:val="00304722"/>
    <w:rsid w:val="00327CF7"/>
    <w:rsid w:val="003B73F7"/>
    <w:rsid w:val="00467BC0"/>
    <w:rsid w:val="00496733"/>
    <w:rsid w:val="00503DD6"/>
    <w:rsid w:val="0058434E"/>
    <w:rsid w:val="00587467"/>
    <w:rsid w:val="005B40E5"/>
    <w:rsid w:val="006E15A6"/>
    <w:rsid w:val="00726F25"/>
    <w:rsid w:val="00745D9A"/>
    <w:rsid w:val="007A1FCC"/>
    <w:rsid w:val="007B67AF"/>
    <w:rsid w:val="0084485C"/>
    <w:rsid w:val="008544C2"/>
    <w:rsid w:val="009E1744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E00C93"/>
    <w:rsid w:val="00E14B9A"/>
    <w:rsid w:val="00E67D5E"/>
    <w:rsid w:val="00E716BE"/>
    <w:rsid w:val="00EC5DE8"/>
    <w:rsid w:val="00F320D6"/>
    <w:rsid w:val="00F72556"/>
    <w:rsid w:val="00F86F7A"/>
    <w:rsid w:val="00F903A5"/>
    <w:rsid w:val="00FC237D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42</cp:revision>
  <dcterms:created xsi:type="dcterms:W3CDTF">2019-10-16T10:03:00Z</dcterms:created>
  <dcterms:modified xsi:type="dcterms:W3CDTF">2020-03-18T15:58:00Z</dcterms:modified>
</cp:coreProperties>
</file>